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28" w:rsidRPr="00C10B1D" w:rsidRDefault="00BF2C28" w:rsidP="00BF2C28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к приказу МБОУ  </w:t>
      </w:r>
    </w:p>
    <w:p w:rsidR="00BF2C28" w:rsidRPr="00C10B1D" w:rsidRDefault="00431016" w:rsidP="00BF2C28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  № 16 ст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еоргиев</w:t>
      </w:r>
      <w:r w:rsidR="00BF2C28" w:rsidRPr="00C1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</w:t>
      </w:r>
    </w:p>
    <w:p w:rsidR="00BF2C28" w:rsidRPr="00C10B1D" w:rsidRDefault="00BF2C28" w:rsidP="00BF2C28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31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1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02.09.</w:t>
      </w:r>
      <w:r w:rsidRPr="00C1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 г.</w:t>
      </w:r>
    </w:p>
    <w:p w:rsidR="00BF2C28" w:rsidRDefault="00BF2C28" w:rsidP="00EC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708" w:rsidRPr="00EC6708" w:rsidRDefault="00EC6708" w:rsidP="00EC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рабочей программе</w:t>
      </w:r>
    </w:p>
    <w:p w:rsidR="00EC6708" w:rsidRPr="00EC6708" w:rsidRDefault="00EC6708" w:rsidP="00EC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</w:t>
      </w:r>
      <w:bookmarkStart w:id="0" w:name="_GoBack"/>
      <w:r w:rsidR="00BF2C28" w:rsidRPr="00BF2C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312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</w:t>
      </w:r>
      <w:r w:rsidR="00BF2C28" w:rsidRPr="00BF2C2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29.12.2012 N273-</w:t>
      </w:r>
      <w:r w:rsidR="00BF2C28" w:rsidRPr="00BF2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</w:t>
      </w:r>
      <w:r w:rsidR="00BF2C28" w:rsidRPr="00BF2C28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r w:rsidR="00BF2C28" w:rsidRPr="00BF2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BF2C28" w:rsidRPr="00BF2C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2C28" w:rsidRPr="00BF2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</w:t>
      </w:r>
      <w:r w:rsidR="00BF2C28" w:rsidRPr="00BF2C2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Федерации"</w:t>
      </w:r>
      <w:bookmarkEnd w:id="0"/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Федеральными государственными образовательными стандартами общего образования,  </w:t>
      </w:r>
      <w:proofErr w:type="spellStart"/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2.4.2821-10, Уставом </w:t>
      </w:r>
      <w:r w:rsidR="00BF2C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регламентирует порядок разработки и реализации рабочих программ.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 Рабочая программа является нормативно-правовым документом, определяющим организацию образовательного процесса в образовательном учреждении по определённому учебному курсу (дисциплине).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Разработка и утверждение рабочих программ учебных курсов (дисциплин) относится к компетенции </w:t>
      </w:r>
      <w:r w:rsidR="00BF2C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Рабочая программа является составной частью образовательной программы образовательного учреждения, определяющей содержание  образования в данном образовательном учреждении на всех ступенях образования.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Рабочие программы разрабатывается на основе примерных образовательных программ, разработка которых обеспечивается государственными органами управления образованием, требований государственного образовательного стандарта, базисного учебного плана, действующих санитарно-эпидемиологических правил и нормативов.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Формы реализации национально-регионального компонента и компонента образовательного учреждения государственного образовательного стандарта в рабочих программах определяются образовательным учреждением самостоятельно и отражаются в его образовательной программе.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Рабочая программа рассчитана, как правило, на один год или </w:t>
      </w:r>
      <w:r w:rsidR="00BF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Рабочая программа должна содержать ссылку на нормативные документы и методические материалы, в соответствии с которыми она составлена.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 Рабочая программа учитывает материально-техническую оснащённость образовательного процесса, психологические особенности </w:t>
      </w:r>
      <w:proofErr w:type="gramStart"/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специфику образовательного учреждения, </w:t>
      </w:r>
      <w:proofErr w:type="spellStart"/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Структура рабочих программ в образовательном учреждении едина и принимается педагогическим советом ОУ.</w:t>
      </w:r>
    </w:p>
    <w:p w:rsidR="00EC6708" w:rsidRPr="00EC6708" w:rsidRDefault="00EC6708" w:rsidP="00EC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согласования и утверждения рабочих программ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2.1. Рабочая программа  по предмету разрабатывается учителями-предметниками и обсуждается на заседаниях  методических объединений.  С учётом мнения педагогических работников и председателя методического совета в рабочую программу могут быть внесены изменения.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Заместитель директора по  учебно-воспитательной работе проводит экспертизу рабочей программы на предмет соответствия общим требованиям, требованиям государственного образовательного стандарта, базисному учебному плану, целям и задачам образовательного учреждения, его концепции и программе развития. При несоответствии рабочей программы установленным требованиям, он накладывает резолюцию о необходимости доработки с указанием конкретного срока.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При соответствии рабочей программы установленным требованиям она  согласовывается на  заседании методического совета и утверждается председателем </w:t>
      </w:r>
      <w:r w:rsidR="00BF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</w:t>
      </w: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 При этом на титульном листе рабочей программы ставятся соответствующие грифы о согласовании и утверждении рабочей программы.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Рабочая программа хранится у педагогического работника, ведущего образовательную деятельность по этой программе.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Ежегодные корректировки рабочей программы осуществляются в образовательном учреждении в соответствии с особенностями класса, и отражаются в пояснительной записке и  календарно-тематическом плане.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Список литературы, учебно-методического обеспечения в рабочих программах ежегодно обновляется с учетом изменившихся условий (параметров) образовательного процесса.</w:t>
      </w:r>
    </w:p>
    <w:p w:rsidR="00EC6708" w:rsidRPr="00EC6708" w:rsidRDefault="00EC6708" w:rsidP="00EC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6708" w:rsidRPr="00EC6708" w:rsidRDefault="00EC6708" w:rsidP="00EC670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рабочей программы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Как образовательная программа рабочая программа должна содержать несколько разделов, указанных в п.п. 3.2 – 3.7.</w:t>
      </w:r>
    </w:p>
    <w:p w:rsidR="00BF2C2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Титульный лист, где указывается ведомственная принадлежность образовательного учреждения, его наименование, название предмета, ФИО составителе</w:t>
      </w:r>
      <w:proofErr w:type="gramStart"/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я), год и место составления.  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Пояснительная записка, где обосновывается актуальность данного курса, его цели и задачи, воспитательные и развивающие возможности, специфика, место в системе развития мировоззрения школьников, а также методический комментарий, адекватный содержанию образования и психологическим особенностям обучающихся. В пояснительной записке, кроме того,  указывается количество часов, отводимых на изучение данного курса, формы контроля знаний и умений обучающихся, выходные данные материалов (примерных образовательных программ, учебников, учебных пособий), которые были использованы при составлении программы и используются при её реализации.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Календарно-тематическое планирование с указанием тем уроков, сроков их освоения, конкретного количества практических, контрольно-диагностических, самостоятельных занятий, экскурсий, оборудования и форм контроля.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3.5. </w:t>
      </w:r>
      <w:proofErr w:type="gramStart"/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программы (список литературы) с указанием основного учебника, учебных пособий для обучающихся, методической литературы для педагогического работника и материально-технического оснащения образовательного процесса.</w:t>
      </w:r>
      <w:proofErr w:type="gramEnd"/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 Требования к уровню подготовки обучающихся – знания, умения и навыки обучающихся, которых они должны достичь по итогам каждого года обучения в соответствии с составляющими образованности (предметно-информационной, </w:t>
      </w:r>
      <w:proofErr w:type="spellStart"/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деятельностно-коммуникативной</w:t>
      </w:r>
      <w:proofErr w:type="spellEnd"/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ценностно-ориента-ционной</w:t>
      </w:r>
      <w:proofErr w:type="spellEnd"/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6708" w:rsidRPr="00EC6708" w:rsidRDefault="00EC6708" w:rsidP="00EC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8">
        <w:rPr>
          <w:rFonts w:ascii="Times New Roman" w:eastAsia="Times New Roman" w:hAnsi="Times New Roman" w:cs="Times New Roman"/>
          <w:sz w:val="28"/>
          <w:szCs w:val="28"/>
          <w:lang w:eastAsia="ru-RU"/>
        </w:rPr>
        <w:t>3.7.Контрольно-измерительныематериалы. Контрольно-измерительные материалы хранятся у учителя и представляют собой образцы контрольных, самостоятельных работ с критериями оценивания результатов.</w:t>
      </w:r>
    </w:p>
    <w:p w:rsidR="00BF2C28" w:rsidRDefault="00BF2C28" w:rsidP="00BF2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28" w:rsidRPr="00BF2C28" w:rsidRDefault="00BF2C28" w:rsidP="00BF2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на </w:t>
      </w:r>
      <w:proofErr w:type="gramStart"/>
      <w:r w:rsidRPr="00BF2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                                Рассмотрено на</w:t>
      </w:r>
      <w:proofErr w:type="gramEnd"/>
      <w:r w:rsidRPr="00BF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</w:t>
      </w:r>
    </w:p>
    <w:p w:rsidR="00BF2C28" w:rsidRPr="00BF2C28" w:rsidRDefault="00BF2C28" w:rsidP="00BF2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совета</w:t>
      </w:r>
      <w:r w:rsidRPr="00BF2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педагогического  совета</w:t>
      </w:r>
    </w:p>
    <w:p w:rsidR="00BF2C28" w:rsidRPr="00BF2C28" w:rsidRDefault="00431016" w:rsidP="00BF2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№7 от 30.08</w:t>
      </w:r>
      <w:r w:rsidR="00BF2C28" w:rsidRPr="00BF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.13г.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протокол № 1 от   30</w:t>
      </w:r>
      <w:r w:rsidR="00BF2C28" w:rsidRPr="00BF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.08.13                                             </w:t>
      </w:r>
    </w:p>
    <w:p w:rsidR="00BF2C28" w:rsidRPr="00BF2C28" w:rsidRDefault="00BF2C28" w:rsidP="00BF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2F" w:rsidRDefault="00C85A2F"/>
    <w:sectPr w:rsidR="00C85A2F" w:rsidSect="0089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708"/>
    <w:rsid w:val="000246E6"/>
    <w:rsid w:val="00061183"/>
    <w:rsid w:val="00062BEF"/>
    <w:rsid w:val="00071671"/>
    <w:rsid w:val="00090832"/>
    <w:rsid w:val="000E1697"/>
    <w:rsid w:val="000E422B"/>
    <w:rsid w:val="0014570F"/>
    <w:rsid w:val="00181892"/>
    <w:rsid w:val="00197797"/>
    <w:rsid w:val="002439A6"/>
    <w:rsid w:val="002B16BB"/>
    <w:rsid w:val="002E25A4"/>
    <w:rsid w:val="002F018F"/>
    <w:rsid w:val="00312D69"/>
    <w:rsid w:val="00320275"/>
    <w:rsid w:val="003404EC"/>
    <w:rsid w:val="00367827"/>
    <w:rsid w:val="003B6043"/>
    <w:rsid w:val="003D05E6"/>
    <w:rsid w:val="0042264E"/>
    <w:rsid w:val="004252F4"/>
    <w:rsid w:val="00431016"/>
    <w:rsid w:val="00473F33"/>
    <w:rsid w:val="00501C7E"/>
    <w:rsid w:val="0051173D"/>
    <w:rsid w:val="005150CA"/>
    <w:rsid w:val="00524D1F"/>
    <w:rsid w:val="00541BBA"/>
    <w:rsid w:val="0056600C"/>
    <w:rsid w:val="005A2632"/>
    <w:rsid w:val="005D4B46"/>
    <w:rsid w:val="00605AD8"/>
    <w:rsid w:val="00683481"/>
    <w:rsid w:val="006F081C"/>
    <w:rsid w:val="006F4628"/>
    <w:rsid w:val="007233FC"/>
    <w:rsid w:val="00744E5E"/>
    <w:rsid w:val="0074625D"/>
    <w:rsid w:val="00793837"/>
    <w:rsid w:val="007B46B3"/>
    <w:rsid w:val="008114EE"/>
    <w:rsid w:val="00821635"/>
    <w:rsid w:val="00857DFC"/>
    <w:rsid w:val="00886801"/>
    <w:rsid w:val="00891265"/>
    <w:rsid w:val="00944FC5"/>
    <w:rsid w:val="009B2499"/>
    <w:rsid w:val="00A3119A"/>
    <w:rsid w:val="00A71784"/>
    <w:rsid w:val="00A92B8E"/>
    <w:rsid w:val="00AA2BF0"/>
    <w:rsid w:val="00AF4ACB"/>
    <w:rsid w:val="00B275D0"/>
    <w:rsid w:val="00B37C8A"/>
    <w:rsid w:val="00B66D3D"/>
    <w:rsid w:val="00BF2C28"/>
    <w:rsid w:val="00C00630"/>
    <w:rsid w:val="00C0123D"/>
    <w:rsid w:val="00C2675E"/>
    <w:rsid w:val="00C523C2"/>
    <w:rsid w:val="00C53223"/>
    <w:rsid w:val="00C6078B"/>
    <w:rsid w:val="00C85A2F"/>
    <w:rsid w:val="00CA4763"/>
    <w:rsid w:val="00CC1949"/>
    <w:rsid w:val="00CC3F91"/>
    <w:rsid w:val="00CF26E5"/>
    <w:rsid w:val="00CF4C6D"/>
    <w:rsid w:val="00D05043"/>
    <w:rsid w:val="00D425F7"/>
    <w:rsid w:val="00D52C7F"/>
    <w:rsid w:val="00D86976"/>
    <w:rsid w:val="00DD7E60"/>
    <w:rsid w:val="00E04E97"/>
    <w:rsid w:val="00E3402B"/>
    <w:rsid w:val="00E859B5"/>
    <w:rsid w:val="00EA7138"/>
    <w:rsid w:val="00EC3BD1"/>
    <w:rsid w:val="00EC59D0"/>
    <w:rsid w:val="00EC6708"/>
    <w:rsid w:val="00F104F1"/>
    <w:rsid w:val="00F34A21"/>
    <w:rsid w:val="00F55902"/>
    <w:rsid w:val="00F953B8"/>
    <w:rsid w:val="00FA37AC"/>
    <w:rsid w:val="00FA3AE8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Директор</cp:lastModifiedBy>
  <cp:revision>5</cp:revision>
  <cp:lastPrinted>2015-02-13T12:31:00Z</cp:lastPrinted>
  <dcterms:created xsi:type="dcterms:W3CDTF">2013-11-05T14:54:00Z</dcterms:created>
  <dcterms:modified xsi:type="dcterms:W3CDTF">2015-02-13T12:32:00Z</dcterms:modified>
</cp:coreProperties>
</file>